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B" w:rsidRDefault="00494F3B" w:rsidP="00862DDD">
      <w:pPr>
        <w:pStyle w:val="Pa0"/>
        <w:rPr>
          <w:rStyle w:val="A8"/>
        </w:rPr>
      </w:pPr>
      <w:r w:rsidRPr="00494F3B">
        <w:rPr>
          <w:rStyle w:val="A8"/>
          <w:noProof/>
          <w:lang w:eastAsia="pl-PL"/>
        </w:rPr>
        <w:drawing>
          <wp:inline distT="0" distB="0" distL="0" distR="0">
            <wp:extent cx="1701800" cy="25462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73" cy="25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2A" w:rsidRPr="00494F3B" w:rsidRDefault="00BC192A" w:rsidP="00BC192A">
      <w:pPr>
        <w:pStyle w:val="Pa0"/>
        <w:jc w:val="right"/>
        <w:rPr>
          <w:rFonts w:cs="Sitka Small"/>
          <w:color w:val="000000"/>
          <w:sz w:val="32"/>
          <w:szCs w:val="32"/>
        </w:rPr>
      </w:pPr>
      <w:r w:rsidRPr="00494F3B">
        <w:rPr>
          <w:rStyle w:val="A8"/>
          <w:sz w:val="32"/>
          <w:szCs w:val="32"/>
        </w:rPr>
        <w:t>Adam Kantor</w:t>
      </w:r>
    </w:p>
    <w:p w:rsidR="00494F3B" w:rsidRPr="00494F3B" w:rsidRDefault="00BC192A" w:rsidP="00494F3B">
      <w:pPr>
        <w:pStyle w:val="Pa5"/>
        <w:ind w:firstLine="160"/>
        <w:jc w:val="both"/>
        <w:rPr>
          <w:rStyle w:val="A6"/>
        </w:rPr>
      </w:pPr>
      <w:r>
        <w:rPr>
          <w:rStyle w:val="A6"/>
        </w:rPr>
        <w:t xml:space="preserve">Urodził się 31 lipca 1931 r. w </w:t>
      </w:r>
      <w:proofErr w:type="spellStart"/>
      <w:r>
        <w:rPr>
          <w:rStyle w:val="A6"/>
        </w:rPr>
        <w:t>Głowaczowej</w:t>
      </w:r>
      <w:proofErr w:type="spellEnd"/>
      <w:r>
        <w:rPr>
          <w:rStyle w:val="A6"/>
        </w:rPr>
        <w:t xml:space="preserve"> k. Dębicy. Podczas nauki w II klasie Gimnazjum i Liceum im. Władysława Jagiełły w Dębicy był inicjatorem powstania młodzieżowej organizacji „Orlęta” nawiązującej do tradycji „Orląt Lwowskich” (25 lutego 1945 r.). Organizacja funkcjonowała też pod nazwami: „Orlęta Miasta Lwowa” i „Armia Kresów”. Jako jej dowódca posługiwał się pseudonimami „Młot”, i „Wilk”. Na skutek doniesienia do PUBP w Dębicy, został aresztowany 20 lipca 1949 r. Był oskarżany o przynależność do tajnych organizacji, posiadanie broni i pozyskiwanie środków finansowych na działalność organizacyjną w postaci tzw. przymusowych pożyczek. Wyrokiem WSR w Rzeszowie skazany na karę 7 lat więzienia, utratę praw publicznych i konfiskatę mienia. Osadzony w Zakładzie Karnym w Rawiczu, Jaworznie i Koronowie, zwolniony na mocy amnestii 9 kwietnia 1954 r. W 1980 r. włączył się bardzo aktywnie w działalność NSZZ „Solidarność”, działacz struktur regionalnych Regionu Południowo-Wschodniego, w latach 1980-1981 – członek Zarządu Regionu. 13 grudnia 1981 r. internowany i osadzony w Ośrodku Odosobnienia w Uhercach, zwolniony 30 kwietnia 1982 r. W okresie 1982-1989 aktywny działacz </w:t>
      </w:r>
      <w:r w:rsidR="00494F3B" w:rsidRPr="00494F3B">
        <w:rPr>
          <w:rStyle w:val="A6"/>
        </w:rPr>
        <w:t xml:space="preserve">podziemnej „Solidarności” na terenie Przemyśla, Jarosławia, Lubaczowa i Dębicy. Zajmował się kolportażem ulotek, prasy podziemnej, brał udział w manifestacjach, protestach oraz uroczystościach patriotyczno-religijnych. Wielokrotnie zatrzymywany, przesłuchiwany przez MO, SB i WOP. Po legalizacji NSZZ „Solidarność” w 1989 r. działacz struktur zakładowych i regionalnych, w latach 1990-1995 delegat na Krajowy Zjazd Delegatów, w latach 1998-2002 członek RS AWS. Aktywnie włączył się w edukację dzieci i młodzieży, oraz spotkania ze związkowcami. Na uroczystościach patriotycznych przekazywał prawdę o historii naszej Ojczyzny dzieląc się wiedzą i doświadczeniem. </w:t>
      </w:r>
    </w:p>
    <w:p w:rsidR="00BC192A" w:rsidRDefault="00494F3B" w:rsidP="00862DDD">
      <w:pPr>
        <w:pStyle w:val="Pa5"/>
        <w:ind w:firstLine="160"/>
        <w:jc w:val="both"/>
        <w:rPr>
          <w:rFonts w:ascii="Sitka Text" w:hAnsi="Sitka Text" w:cs="Sitka Text"/>
          <w:color w:val="000000"/>
          <w:sz w:val="20"/>
          <w:szCs w:val="20"/>
        </w:rPr>
      </w:pPr>
      <w:r w:rsidRPr="00494F3B">
        <w:rPr>
          <w:rStyle w:val="A6"/>
        </w:rPr>
        <w:t xml:space="preserve">W 1990 r. wskutek podjętej inicjatywy i dzięki jego osobistemu zaangażowaniu Szkole Podstawowej w Horyńcu-Zdroju przywrócono imię Marszałka Józefa Piłsudskiego. W 25. rocznicę tego wydarzenia przyznano mu statuetkę „Przyjaciel Szkoły”, taką samą statuetkę otrzymał od młodzieży z Zespołu Szkół w </w:t>
      </w:r>
      <w:proofErr w:type="spellStart"/>
      <w:r w:rsidRPr="00494F3B">
        <w:rPr>
          <w:rStyle w:val="A6"/>
        </w:rPr>
        <w:t>Głowaczowej</w:t>
      </w:r>
      <w:proofErr w:type="spellEnd"/>
      <w:r w:rsidRPr="00494F3B">
        <w:rPr>
          <w:rStyle w:val="A6"/>
        </w:rPr>
        <w:t>, z którą wielokrotnie rozmawiał o historii. Na rzecz IPN Oddział w Rzeszowie przekazał wiele dokumentów, m.in. dotyczących powstania i działalności NSZZ „S” przy Zakładzie Rolnym w Horyńcu i swojego internowania w 1981 r. Za swoją działalność niepodległościową na rzecz Ojczyzny i NSZZ „Solidarność” uhonorowany został wieloma odznaczeniami, m.in. Złotym Krzyżem Zasługi, Patentem Weterana Walk o Wolność i Niepodległość Ojczyzny, odznaką honorową Zasłużony Działacz Kultury , Krzyżem Oficerskim Orderu Odrodzenia Polski, odznaką i tytułem Zasłużony dla NSZZ „Solidarność”, odznaką i tytułem Zasłużony dla Regionu Ziemia Przemyska NSZZ „Solidarność”.</w:t>
      </w:r>
      <w:r w:rsidR="00304129">
        <w:rPr>
          <w:rStyle w:val="A6"/>
        </w:rPr>
        <w:t xml:space="preserve"> </w:t>
      </w:r>
      <w:r w:rsidR="00304129" w:rsidRPr="00304129">
        <w:rPr>
          <w:rStyle w:val="A6"/>
          <w:sz w:val="16"/>
          <w:szCs w:val="16"/>
        </w:rPr>
        <w:t xml:space="preserve">(źródło: IPN oddz. </w:t>
      </w:r>
      <w:r w:rsidR="00304129">
        <w:rPr>
          <w:rStyle w:val="A6"/>
          <w:sz w:val="16"/>
          <w:szCs w:val="16"/>
        </w:rPr>
        <w:t>w</w:t>
      </w:r>
      <w:bookmarkStart w:id="0" w:name="_GoBack"/>
      <w:bookmarkEnd w:id="0"/>
      <w:r w:rsidR="00304129" w:rsidRPr="00304129">
        <w:rPr>
          <w:rStyle w:val="A6"/>
          <w:sz w:val="16"/>
          <w:szCs w:val="16"/>
        </w:rPr>
        <w:t xml:space="preserve"> Rzeszowie)</w:t>
      </w:r>
      <w:r w:rsidR="00862DDD">
        <w:rPr>
          <w:rStyle w:val="A6"/>
          <w:sz w:val="16"/>
          <w:szCs w:val="16"/>
        </w:rPr>
        <w:t xml:space="preserve"> </w:t>
      </w:r>
      <w:r w:rsidR="00BC192A">
        <w:rPr>
          <w:rStyle w:val="A6"/>
        </w:rPr>
        <w:t>podziemnej „Solidarności” na terenie Przemyśla, Jarosławia, Lubaczowa i Dębicy. Zajmował się kolportażem ulotek, prasy podziemnej, brał udział w manifestacjach, protestach oraz uroczystościach patriotyczno-religijnych.</w:t>
      </w:r>
      <w:r>
        <w:rPr>
          <w:rStyle w:val="A6"/>
        </w:rPr>
        <w:t xml:space="preserve"> </w:t>
      </w:r>
      <w:r w:rsidR="00BC192A">
        <w:rPr>
          <w:rStyle w:val="A6"/>
        </w:rPr>
        <w:t xml:space="preserve">Wielokrotnie zatrzymywany, przesłuchiwany przez MO, SB i WOP. Po legalizacji NSZZ „Solidarność” w 1989 r. działacz struktur zakładowych i regionalnych, w latach 1990-1995 delegat na Krajowy Zjazd Delegatów, w latach 1998-2002 członek RS AWS. Aktywnie włączył się w edukację dzieci i młodzieży, oraz spotkania ze związkowcami. Na uroczystościach patriotycznych przekazywał prawdę o historii naszej Ojczyzny dzieląc się wiedzą i doświadczeniem. </w:t>
      </w:r>
    </w:p>
    <w:p w:rsidR="00ED1474" w:rsidRDefault="00BC192A" w:rsidP="00BC192A">
      <w:r>
        <w:rPr>
          <w:rStyle w:val="A6"/>
        </w:rPr>
        <w:t xml:space="preserve">W 1990 r. wskutek podjętej inicjatywy i dzięki jego osobistemu zaangażowaniu Szkole Podstawowej w Horyńcu-Zdroju przywrócono imię Marszałka Józefa Piłsudskiego. W 25. rocznicę tego wydarzenia przyznano mu statuetkę „Przyjaciel Szkoły”, taką samą statuetkę otrzymał od młodzieży z Zespołu Szkół w </w:t>
      </w:r>
      <w:proofErr w:type="spellStart"/>
      <w:r>
        <w:rPr>
          <w:rStyle w:val="A6"/>
        </w:rPr>
        <w:t>Głowaczowej</w:t>
      </w:r>
      <w:proofErr w:type="spellEnd"/>
      <w:r>
        <w:rPr>
          <w:rStyle w:val="A6"/>
        </w:rPr>
        <w:t>, z którą wielokrotnie rozmawiał o historii. Na rzecz IPN Oddział w Rzeszowie przekazał wiele dokumentów, m.in. dotyczących powstania i działalności NSZZ „S” przy Zakładzie Rolnym w Horyńcu i swojego internowania w 1981 r. Za swoją działalność niepodległościową na rzecz Ojczyzny i NSZZ „Solidarność” uhonorowany został wieloma odznaczeniami, m.in. Złotym Krzyżem Zasługi, Patentem Weterana Walk o Wolność i Niepodległość Ojczyzny, odznaką honorową Zasłużony Działacz Kultury , Krzyżem Oficerskim Orderu Odrodzenia Polski, odznaką i tytułem Zasłużony dla NSZZ „Solidarność”, odznaką i tytułem Zasłużony dla Regionu Ziemia Przemyska NSZZ „Solidarność”.</w:t>
      </w:r>
    </w:p>
    <w:sectPr w:rsidR="00ED1474" w:rsidSect="00494F3B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tka Smal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tka Text">
    <w:altName w:val="Sitka Text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BC192A"/>
    <w:rsid w:val="00304129"/>
    <w:rsid w:val="00494F3B"/>
    <w:rsid w:val="007807DF"/>
    <w:rsid w:val="00862DDD"/>
    <w:rsid w:val="00BC192A"/>
    <w:rsid w:val="00ED1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07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0">
    <w:name w:val="Pa0"/>
    <w:basedOn w:val="Normalny"/>
    <w:next w:val="Normalny"/>
    <w:uiPriority w:val="99"/>
    <w:rsid w:val="00BC192A"/>
    <w:pPr>
      <w:autoSpaceDE w:val="0"/>
      <w:autoSpaceDN w:val="0"/>
      <w:adjustRightInd w:val="0"/>
      <w:spacing w:after="0" w:line="241" w:lineRule="atLeast"/>
    </w:pPr>
    <w:rPr>
      <w:rFonts w:ascii="Sitka Small" w:hAnsi="Sitka Small"/>
      <w:sz w:val="24"/>
      <w:szCs w:val="24"/>
    </w:rPr>
  </w:style>
  <w:style w:type="character" w:customStyle="1" w:styleId="A8">
    <w:name w:val="A8"/>
    <w:uiPriority w:val="99"/>
    <w:rsid w:val="00BC192A"/>
    <w:rPr>
      <w:rFonts w:cs="Sitka Small"/>
      <w:color w:val="000000"/>
      <w:sz w:val="68"/>
      <w:szCs w:val="68"/>
    </w:rPr>
  </w:style>
  <w:style w:type="paragraph" w:customStyle="1" w:styleId="Pa5">
    <w:name w:val="Pa5"/>
    <w:basedOn w:val="Normalny"/>
    <w:next w:val="Normalny"/>
    <w:uiPriority w:val="99"/>
    <w:rsid w:val="00BC192A"/>
    <w:pPr>
      <w:autoSpaceDE w:val="0"/>
      <w:autoSpaceDN w:val="0"/>
      <w:adjustRightInd w:val="0"/>
      <w:spacing w:after="0" w:line="241" w:lineRule="atLeast"/>
    </w:pPr>
    <w:rPr>
      <w:rFonts w:ascii="Sitka Small" w:hAnsi="Sitka Small"/>
      <w:sz w:val="24"/>
      <w:szCs w:val="24"/>
    </w:rPr>
  </w:style>
  <w:style w:type="character" w:customStyle="1" w:styleId="A6">
    <w:name w:val="A6"/>
    <w:uiPriority w:val="99"/>
    <w:rsid w:val="00BC192A"/>
    <w:rPr>
      <w:rFonts w:ascii="Sitka Text" w:hAnsi="Sitka Text" w:cs="Sitka Text"/>
      <w:color w:val="000000"/>
      <w:sz w:val="20"/>
      <w:szCs w:val="20"/>
    </w:rPr>
  </w:style>
  <w:style w:type="paragraph" w:customStyle="1" w:styleId="Pa2">
    <w:name w:val="Pa2"/>
    <w:basedOn w:val="Normalny"/>
    <w:next w:val="Normalny"/>
    <w:uiPriority w:val="99"/>
    <w:rsid w:val="00BC192A"/>
    <w:pPr>
      <w:autoSpaceDE w:val="0"/>
      <w:autoSpaceDN w:val="0"/>
      <w:adjustRightInd w:val="0"/>
      <w:spacing w:after="0" w:line="241" w:lineRule="atLeast"/>
    </w:pPr>
    <w:rPr>
      <w:rFonts w:ascii="Sitka Small" w:hAnsi="Sitka Small"/>
      <w:sz w:val="24"/>
      <w:szCs w:val="24"/>
    </w:rPr>
  </w:style>
  <w:style w:type="character" w:customStyle="1" w:styleId="A9">
    <w:name w:val="A9"/>
    <w:uiPriority w:val="99"/>
    <w:rsid w:val="00BC192A"/>
    <w:rPr>
      <w:rFonts w:ascii="Minion Pro" w:hAnsi="Minion Pro" w:cs="Minion Pro"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639</Words>
  <Characters>3838</Characters>
  <Application>Microsoft Office Word</Application>
  <DocSecurity>0</DocSecurity>
  <Lines>31</Lines>
  <Paragraphs>8</Paragraphs>
  <ScaleCrop>false</ScaleCrop>
  <Company/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Zagrobelny</dc:creator>
  <cp:keywords/>
  <dc:description/>
  <cp:lastModifiedBy>marek.ozimek</cp:lastModifiedBy>
  <cp:revision>4</cp:revision>
  <dcterms:created xsi:type="dcterms:W3CDTF">2016-11-25T19:28:00Z</dcterms:created>
  <dcterms:modified xsi:type="dcterms:W3CDTF">2016-11-28T07:12:00Z</dcterms:modified>
</cp:coreProperties>
</file>